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1800225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ight wrapText="bothSides">
              <wp:wrapPolygon edited="0">
                <wp:start x="-716" y="0"/>
                <wp:lineTo x="-716" y="20037"/>
                <wp:lineTo x="20570" y="20037"/>
                <wp:lineTo x="20570" y="0"/>
                <wp:lineTo x="-716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3822065</wp:posOffset>
            </wp:positionH>
            <wp:positionV relativeFrom="paragraph">
              <wp:posOffset>19050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 №____________</w:t>
      </w:r>
    </w:p>
    <w:p>
      <w:pPr>
        <w:pStyle w:val="Normal"/>
        <w:bidi w:val="0"/>
        <w:spacing w:lineRule="auto" w:line="240" w:before="0" w:after="510"/>
        <w:jc w:val="center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 в постановление администрации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города Евпатории Республики Крым от  15.05.2023 №1543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«Об утверждении положения и должностного состава комиссии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оценке состояния  жилого  помещения  с целью  признания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его требующим  ремонта  и  решения  вопроса о  выплате </w:t>
      </w:r>
    </w:p>
    <w:p>
      <w:pPr>
        <w:pStyle w:val="Normal"/>
        <w:bidi w:val="0"/>
        <w:spacing w:lineRule="auto" w:line="240" w:before="0" w:after="454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материальной помощи  отдельным категориям граждан»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со статьями 16, 16.1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  <w:szCs w:val="24"/>
        </w:rPr>
        <w:t>Законом Республики Крым от 17.12.2014 № 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постановлением Совета министров Республики Крым от 30.10.2015 № 682 «Об утверждении Порядка выплаты материальной помощи на ремонт жилых помещений отдельным категориям граждан в Республике Крым», Государственной программой Республики Крым «Социальная поддержка граждан Республики Крым», утвержденной постановлением Совета министров Республики Крым от 03.12.2020 №751, Уставом муниципального образования городской округ Евпатория Республики Крым,</w:t>
      </w:r>
      <w:r>
        <w:rPr>
          <w:rFonts w:ascii="Times New Roman" w:hAnsi="Times New Roman"/>
          <w:sz w:val="24"/>
          <w:szCs w:val="24"/>
        </w:rPr>
        <w:t xml:space="preserve"> в целях </w:t>
      </w:r>
      <w:r>
        <w:rPr>
          <w:rFonts w:ascii="Times New Roman" w:hAnsi="Times New Roman"/>
          <w:bCs/>
          <w:sz w:val="24"/>
          <w:szCs w:val="24"/>
        </w:rPr>
        <w:t>системного, комплексного подхода к решению вопроса о предоставлении мер социальной поддержки,</w:t>
      </w:r>
      <w:r>
        <w:rPr>
          <w:rFonts w:ascii="Times New Roman" w:hAnsi="Times New Roman"/>
          <w:sz w:val="24"/>
          <w:szCs w:val="24"/>
        </w:rPr>
        <w:t xml:space="preserve"> связанных с оценкой состояния жилого помещения </w:t>
      </w:r>
      <w:r>
        <w:rPr>
          <w:rFonts w:ascii="Times New Roman" w:hAnsi="Times New Roman"/>
          <w:color w:val="000000"/>
          <w:sz w:val="24"/>
          <w:szCs w:val="24"/>
        </w:rPr>
        <w:t>с целью признания его требующим ремонта и решения вопроса о выплате материальной помощи отдельным категориям граждан, проживающих на территории муниципального образования городской округ Евпатория Республики Крым,</w:t>
      </w:r>
      <w:r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 Крым  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города Евпатории Республики Крым от 15.05.2023 №1543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Об утверждении положения и должностного состава комиссии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по оценке состояния жилого помещения с целью признания его требующим ремонта и  решения вопроса о выплате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материальной помощи отдельным категориям граждан»: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>1.1. Абзац 5 п.3.14. раздела 3 Положения изложить в следующей редакции: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«-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представители муниципального бюджетного учреждения «Управление городского хозяйства» </w:t>
      </w:r>
      <w:r>
        <w:rPr>
          <w:rFonts w:cs="Times New Roman" w:ascii="Times New Roman" w:hAnsi="Times New Roman"/>
          <w:sz w:val="24"/>
          <w:szCs w:val="24"/>
          <w:lang w:val="ru-RU"/>
        </w:rPr>
        <w:t>определяют виды и объемы необходимых работ; представители</w:t>
      </w:r>
      <w:r>
        <w:rPr>
          <w:rFonts w:ascii="Times New Roman" w:hAnsi="Times New Roman"/>
          <w:sz w:val="24"/>
          <w:szCs w:val="24"/>
          <w:lang w:val="ru-RU"/>
        </w:rPr>
        <w:t xml:space="preserve"> «Управление </w:t>
      </w:r>
      <w:r>
        <w:rPr>
          <w:rFonts w:cs="Times New Roman" w:ascii="Times New Roman" w:hAnsi="Times New Roman"/>
          <w:sz w:val="24"/>
          <w:szCs w:val="24"/>
          <w:lang w:val="ru-RU"/>
        </w:rPr>
        <w:t>капитального строительства администрации города Евпатории Республики Крым» составляют расчет стоимости необходимых работ.»</w:t>
      </w:r>
    </w:p>
    <w:p>
      <w:pPr>
        <w:pStyle w:val="1"/>
        <w:ind w:firstLine="851"/>
        <w:jc w:val="both"/>
        <w:rPr/>
      </w:pPr>
      <w:r>
        <w:rPr/>
        <w:t>2</w:t>
      </w:r>
      <w:r>
        <w:rPr/>
        <w:t xml:space="preserve">. Настоящее постановление вступает в силу со дня его обнародования на официальном портале Правительства Республики Крым – </w:t>
      </w:r>
      <w:hyperlink r:id="rId4">
        <w:r>
          <w:rPr>
            <w:color w:val="00000A"/>
            <w:u w:val="none"/>
            <w:lang w:val="en-US"/>
          </w:rPr>
          <w:t>http</w:t>
        </w:r>
        <w:r>
          <w:rPr>
            <w:color w:val="00000A"/>
            <w:u w:val="none"/>
          </w:rPr>
          <w:t>://</w:t>
        </w:r>
        <w:r>
          <w:rPr>
            <w:color w:val="00000A"/>
            <w:u w:val="none"/>
            <w:lang w:val="en-US"/>
          </w:rPr>
          <w:t>rk</w:t>
        </w:r>
        <w:r>
          <w:rPr>
            <w:color w:val="00000A"/>
            <w:u w:val="none"/>
          </w:rPr>
          <w:t>.</w:t>
        </w:r>
        <w:r>
          <w:rPr>
            <w:color w:val="00000A"/>
            <w:u w:val="none"/>
            <w:lang w:val="en-US"/>
          </w:rPr>
          <w:t>gov</w:t>
        </w:r>
        <w:r>
          <w:rPr>
            <w:color w:val="00000A"/>
            <w:u w:val="none"/>
          </w:rPr>
          <w:t>.</w:t>
        </w:r>
        <w:r>
          <w:rPr>
            <w:color w:val="00000A"/>
            <w:u w:val="none"/>
            <w:lang w:val="en-US"/>
          </w:rPr>
          <w:t>ru</w:t>
        </w:r>
      </w:hyperlink>
      <w:r>
        <w:rPr/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</w:t>
      </w:r>
      <w:hyperlink r:id="rId5">
        <w:r>
          <w:rPr>
            <w:color w:val="00000A"/>
            <w:u w:val="none"/>
          </w:rPr>
          <w:t>http://</w:t>
        </w:r>
        <w:r>
          <w:rPr>
            <w:color w:val="00000A"/>
            <w:u w:val="none"/>
            <w:lang w:val="en-US"/>
          </w:rPr>
          <w:t>my</w:t>
        </w:r>
        <w:r>
          <w:rPr>
            <w:color w:val="00000A"/>
            <w:u w:val="none"/>
          </w:rPr>
          <w:t>-</w:t>
        </w:r>
        <w:r>
          <w:rPr>
            <w:color w:val="00000A"/>
            <w:u w:val="none"/>
            <w:lang w:val="en-US"/>
          </w:rPr>
          <w:t>evp</w:t>
        </w:r>
        <w:r>
          <w:rPr>
            <w:color w:val="00000A"/>
            <w:u w:val="none"/>
          </w:rPr>
          <w:t>.</w:t>
        </w:r>
        <w:r>
          <w:rPr>
            <w:color w:val="00000A"/>
            <w:u w:val="none"/>
            <w:lang w:val="en-US"/>
          </w:rPr>
          <w:t>ru</w:t>
        </w:r>
      </w:hyperlink>
      <w:r>
        <w:rPr/>
        <w:t xml:space="preserve"> в разделе Документы, подраздел – Документы администрации города в информационно-телекоммуникационной сети общего пользования и подлежит опубликованию в официальном печатном издании муниципального образования городской округ Евпатория Республики Крым.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города Евпатории Республики Крым Просоедова И.И.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 города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Евпатории Республики Крым                                                             Е.М.Демидова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Евпатории Республики Крым «</w:t>
      </w:r>
      <w:r>
        <w:rPr>
          <w:rFonts w:ascii="Times New Roman" w:hAnsi="Times New Roman"/>
          <w:b/>
          <w:color w:val="000000"/>
          <w:sz w:val="24"/>
          <w:szCs w:val="24"/>
        </w:rPr>
        <w:t>О внесении изменений  в постановление администрации  города Евпатории Республики Крым от  15.05.2023 №1543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«Об утверждении  положения и  должностного  состава комиссии по оценке состояния  жилого помещения с целью признания его требующим ремонта и  решения вопроса о выплате материальной помощи отдельным  категориям граждан»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4"/>
          <w:szCs w:val="24"/>
        </w:rPr>
        <w:t>Разработка проекта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 внесении изменений  в постановление администрации города Евпатории Республики Крым от  15.05.2023 №1543</w:t>
      </w:r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граждан», </w:t>
      </w:r>
      <w:r>
        <w:rPr>
          <w:rFonts w:ascii="Times New Roman" w:hAnsi="Times New Roman"/>
          <w:bCs/>
          <w:sz w:val="24"/>
          <w:szCs w:val="24"/>
        </w:rPr>
        <w:t xml:space="preserve">обусловлена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уточнением какими учреждениями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>определяют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>ся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 xml:space="preserve"> виды и объемы необходимых работ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 xml:space="preserve"> составля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>ся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 xml:space="preserve"> расчет стоимости необходимых работ.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Выплата  материальной помощи осуществляется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 на основании Республиканского списка на лицевой счет гражданина. Решение о выплате и установлением размера материальной помощи  принимает комиссия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граждан, которая создается органами местного самоуправления.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Задачами комиссии являются: - проведение обследование жилого помещения в котором проживает гражданин из числа лиц, указанных в п.1.1. настоящего положения и составления акта обследования жилого помещения; оценка состояния жилого помещения граждан с целью признания его требующим (не требующим) ремонта;  принятие решения о выплате материальной помощи на ремонт жилого помещения и определение ее размера;  внесение информации в реестр учета граждан- </w:t>
      </w:r>
      <w:bookmarkStart w:id="0" w:name="__DdeLink__5130_771244626"/>
      <w:r>
        <w:rPr>
          <w:rFonts w:ascii="Times New Roman" w:hAnsi="Times New Roman"/>
          <w:sz w:val="24"/>
          <w:szCs w:val="24"/>
        </w:rPr>
        <w:t>получателей материальной помощи</w:t>
      </w:r>
      <w:bookmarkEnd w:id="0"/>
      <w:r>
        <w:rPr>
          <w:rFonts w:ascii="Times New Roman" w:hAnsi="Times New Roman"/>
          <w:sz w:val="24"/>
          <w:szCs w:val="24"/>
        </w:rPr>
        <w:t xml:space="preserve"> на ремонт жилых помещений; направление в Министерство труда и социальной защиты Республики Крым заявки на выплату материальной помощи; 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>осуществление контроля за целевым использованием гражданами-получателями материальной помощи средств материальной помощи.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 внесении изменений  в постановление администрации города Евпатории Республики Крым от  15.05.2023 №1543</w:t>
      </w:r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граждан» </w:t>
      </w:r>
      <w:r>
        <w:rPr>
          <w:rFonts w:ascii="Times New Roman" w:hAnsi="Times New Roman"/>
          <w:sz w:val="24"/>
          <w:szCs w:val="24"/>
        </w:rPr>
        <w:t xml:space="preserve"> является нормативно-правовым актом.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.2023 года 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 внесении изменений в постановление администрации города Евпатории Республики Крым от  15.05.2023 №1543</w:t>
      </w:r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граждан» размещен на  официальном портале Правительства Республики Крым –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hyperlink r:id="rId6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</w:hyperlink>
      <w:hyperlink r:id="rId7">
        <w:r>
          <w:rPr>
            <w:rFonts w:ascii="Times New Roman" w:hAnsi="Times New Roman"/>
            <w:color w:val="000000"/>
            <w:sz w:val="24"/>
            <w:szCs w:val="24"/>
            <w:u w:val="none"/>
          </w:rPr>
          <w:t>://</w:t>
        </w:r>
      </w:hyperlink>
      <w:hyperlink r:id="rId8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rk</w:t>
        </w:r>
      </w:hyperlink>
      <w:hyperlink r:id="rId9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</w:hyperlink>
      <w:hyperlink r:id="rId11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12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разделе: муниципальные образования, подраздел – Евпатория для прохождения независимой экспертизы.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Проект постановления администрации города Евпатории Республики Крым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 внесении изменений  в постановление администрации города Евпатории Республики Крым от  15.05.2023 №1543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и состава комиссии по оценке состояния жилого помещения с целью признания его требующим ремонта и решения вопроса о выплате материальной помощи отдельным категориям граждан» </w:t>
      </w:r>
      <w:r>
        <w:rPr>
          <w:rFonts w:ascii="Times New Roman" w:hAnsi="Times New Roman"/>
          <w:sz w:val="24"/>
          <w:szCs w:val="24"/>
        </w:rPr>
        <w:t>не содержит коррупциогенного фактора.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Начальник департамента труда и социальной защиты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населения администрации города Евпатории Республики Крым                 Н.Д.Селивейстрова</w:t>
      </w:r>
    </w:p>
    <w:sectPr>
      <w:type w:val="nextPage"/>
      <w:pgSz w:w="11906" w:h="16838"/>
      <w:pgMar w:left="1701" w:right="567" w:header="0" w:top="1136" w:footer="0" w:bottom="8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d2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5b223f"/>
    <w:rPr>
      <w:rFonts w:ascii="Tahoma" w:hAnsi="Tahoma" w:cs="Tahoma"/>
      <w:sz w:val="16"/>
      <w:szCs w:val="16"/>
      <w:lang w:eastAsia="en-US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qFormat/>
    <w:rsid w:val="00bc461f"/>
    <w:rPr>
      <w:rFonts w:cs="Times New Roman"/>
      <w:b/>
    </w:rPr>
  </w:style>
  <w:style w:type="character" w:styleId="Style16" w:customStyle="1">
    <w:name w:val="Основной текст Знак"/>
    <w:basedOn w:val="DefaultParagraphFont"/>
    <w:link w:val="a9"/>
    <w:qFormat/>
    <w:rsid w:val="00532b36"/>
    <w:rPr>
      <w:sz w:val="26"/>
      <w:szCs w:val="26"/>
      <w:lang w:bidi="ar-SA"/>
    </w:rPr>
  </w:style>
  <w:style w:type="character" w:styleId="3" w:customStyle="1">
    <w:name w:val="Заголовок №3_"/>
    <w:basedOn w:val="DefaultParagraphFont"/>
    <w:link w:val="30"/>
    <w:qFormat/>
    <w:rsid w:val="00532b36"/>
    <w:rPr>
      <w:b/>
      <w:bCs/>
      <w:sz w:val="26"/>
      <w:szCs w:val="26"/>
      <w:lang w:bidi="ar-SA"/>
    </w:rPr>
  </w:style>
  <w:style w:type="character" w:styleId="4" w:customStyle="1">
    <w:name w:val="Основной текст (4)_"/>
    <w:basedOn w:val="DefaultParagraphFont"/>
    <w:link w:val="40"/>
    <w:qFormat/>
    <w:rsid w:val="00b75413"/>
    <w:rPr>
      <w:b/>
      <w:bCs/>
      <w:sz w:val="26"/>
      <w:szCs w:val="26"/>
      <w:lang w:bidi="ar-SA"/>
    </w:rPr>
  </w:style>
  <w:style w:type="character" w:styleId="Style17">
    <w:name w:val="Цветовое выделение для Текст"/>
    <w:qFormat/>
    <w:rPr/>
  </w:style>
  <w:style w:type="character" w:styleId="Style18">
    <w:name w:val="Цветовое выделение"/>
    <w:qFormat/>
    <w:rPr>
      <w:b/>
      <w:color w:val="26282F"/>
    </w:rPr>
  </w:style>
  <w:style w:type="character" w:styleId="Style19">
    <w:name w:val="Гипертекстовая ссылка"/>
    <w:basedOn w:val="Style18"/>
    <w:qFormat/>
    <w:rPr>
      <w:b w:val="false"/>
      <w:color w:val="106BB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1">
    <w:name w:val="Body Text"/>
    <w:basedOn w:val="Normal"/>
    <w:link w:val="a8"/>
    <w:rsid w:val="00532b36"/>
    <w:pPr>
      <w:shd w:val="clear" w:color="auto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2">
    <w:name w:val="List"/>
    <w:basedOn w:val="Style21"/>
    <w:pPr>
      <w:shd w:val="clear" w:fill="FFFFFF"/>
    </w:pPr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223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" w:customStyle="1">
    <w:name w:val="Без интервала1"/>
    <w:qFormat/>
    <w:rsid w:val="001876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31" w:customStyle="1">
    <w:name w:val="Заголовок №3"/>
    <w:basedOn w:val="Normal"/>
    <w:link w:val="3"/>
    <w:qFormat/>
    <w:rsid w:val="00532b36"/>
    <w:pPr>
      <w:shd w:val="clear" w:color="auto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 w:customStyle="1">
    <w:name w:val="Основной текст (4)"/>
    <w:basedOn w:val="Normal"/>
    <w:link w:val="4"/>
    <w:qFormat/>
    <w:rsid w:val="00b75413"/>
    <w:pPr>
      <w:shd w:val="clear" w:color="auto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rsid w:val="00eb0780"/>
    <w:pPr>
      <w:spacing w:lineRule="auto" w:line="240" w:before="0" w:after="24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rk.gov.ru/" TargetMode="External"/><Relationship Id="rId5" Type="http://schemas.openxmlformats.org/officeDocument/2006/relationships/hyperlink" Target="http://admin.my-evp.ru/" TargetMode="External"/><Relationship Id="rId6" Type="http://schemas.openxmlformats.org/officeDocument/2006/relationships/hyperlink" Target="http://rk.gov.ru/" TargetMode="External"/><Relationship Id="rId7" Type="http://schemas.openxmlformats.org/officeDocument/2006/relationships/hyperlink" Target="http://rk.gov.ru/" TargetMode="External"/><Relationship Id="rId8" Type="http://schemas.openxmlformats.org/officeDocument/2006/relationships/hyperlink" Target="http://rk.gov.ru/" TargetMode="External"/><Relationship Id="rId9" Type="http://schemas.openxmlformats.org/officeDocument/2006/relationships/hyperlink" Target="http://rk.gov.ru/" TargetMode="External"/><Relationship Id="rId10" Type="http://schemas.openxmlformats.org/officeDocument/2006/relationships/hyperlink" Target="http://rk.gov.ru/" TargetMode="External"/><Relationship Id="rId11" Type="http://schemas.openxmlformats.org/officeDocument/2006/relationships/hyperlink" Target="http://rk.gov.ru/" TargetMode="External"/><Relationship Id="rId12" Type="http://schemas.openxmlformats.org/officeDocument/2006/relationships/hyperlink" Target="http://rk.gov.ru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8F12-C6A3-4B35-8D08-69632CCD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LibreOffice/7.0.0.3$Windows_x86 LibreOffice_project/8061b3e9204bef6b321a21033174034a5e2ea88e</Application>
  <Pages>3</Pages>
  <Words>832</Words>
  <Characters>6060</Characters>
  <CharactersWithSpaces>7088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2018-01-22T11:56:00Z</dcterms:created>
  <dc:creator>Admin</dc:creator>
  <dc:description/>
  <dc:language>ru-RU</dc:language>
  <cp:lastModifiedBy/>
  <cp:lastPrinted>2023-05-05T11:47:58Z</cp:lastPrinted>
  <dcterms:modified xsi:type="dcterms:W3CDTF">2023-07-07T15:56:29Z</dcterms:modified>
  <cp:revision>36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